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E9691D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09801" cy="1657350"/>
            <wp:effectExtent l="19050" t="0" r="0" b="0"/>
            <wp:docPr id="6" name="Рисунок 6" descr="https://st3.depositphotos.com/1008336/12706/v/950/depositphotos_127066466-stock-illustration-house-and-garden-cle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1008336/12706/v/950/depositphotos_127066466-stock-illustration-house-and-garden-clea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2" cy="165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1D" w:rsidRPr="009F551B" w:rsidRDefault="00E9691D" w:rsidP="00E9691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7030A0"/>
          <w:sz w:val="36"/>
          <w:szCs w:val="36"/>
        </w:rPr>
      </w:pPr>
      <w:r w:rsidRPr="009F551B">
        <w:rPr>
          <w:b/>
          <w:color w:val="7030A0"/>
          <w:sz w:val="36"/>
          <w:szCs w:val="36"/>
        </w:rPr>
        <w:t>В текущую краткосрочную программу</w:t>
      </w:r>
    </w:p>
    <w:p w:rsidR="00615250" w:rsidRPr="009F551B" w:rsidRDefault="00E9691D" w:rsidP="00E9691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7030A0"/>
          <w:sz w:val="36"/>
          <w:szCs w:val="36"/>
        </w:rPr>
      </w:pPr>
      <w:r w:rsidRPr="009F551B">
        <w:rPr>
          <w:b/>
          <w:color w:val="7030A0"/>
          <w:sz w:val="36"/>
          <w:szCs w:val="36"/>
        </w:rPr>
        <w:t>капитального ремонта внесли изменения</w:t>
      </w:r>
    </w:p>
    <w:p w:rsidR="003D30E7" w:rsidRPr="003D30E7" w:rsidRDefault="003D30E7" w:rsidP="003D30E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E9691D" w:rsidRPr="00E9691D" w:rsidRDefault="00E9691D" w:rsidP="009F5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домов была добавлена, а несколько домов, напротив, из программы исключили.</w:t>
      </w:r>
    </w:p>
    <w:p w:rsidR="00E9691D" w:rsidRPr="00E9691D" w:rsidRDefault="00E9691D" w:rsidP="009F5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было принято специальной комиссией, которая действует при министерстве строительства Красноярского края. Очередное заседание под председательством </w:t>
      </w:r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министра строительства Людмилы Бондаренко состоялось накануне.</w:t>
      </w:r>
    </w:p>
    <w:p w:rsidR="00E9691D" w:rsidRPr="00E9691D" w:rsidRDefault="00E9691D" w:rsidP="009F5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рассмотрение комиссии были представлены пакеты документов с обоснованием </w:t>
      </w:r>
      <w:proofErr w:type="gramStart"/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переноса сроков проведения капитального ремонта</w:t>
      </w:r>
      <w:proofErr w:type="gramEnd"/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крыш, инженерных сетей и лифтового оборудования многоквартирных домов на более ранний период. Решение принимали по некоторым домам Красноярска, Железногорска, Норильска и Боготола. Часть из них были включены в текущую краткосрочную программу (2020 – 2022 г.г.), некоторые попали в программу следующего периода (2023 – 2025 г.г.), сроки проведения капитального ремонта нескольких домов остались без изменения.</w:t>
      </w:r>
    </w:p>
    <w:p w:rsidR="00E9691D" w:rsidRPr="00E9691D" w:rsidRDefault="00E9691D" w:rsidP="009F5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«Решение о переносе сроков проведения ремонта принимается комиссионно на основании представленных пакетов документов. Основной из них – заключение специализированной организации о техническом состоянии дома, в котором зафиксирован процент его износа. Если объективно дом находится в удовлетворительном состоянии, и это отражено в заключении (а такие случаи нередки), мы рекомендуем управляющей организации поддерживать его в рамках текущего ремонта, - комментирует и.о. руководителя Регионального фонда капитального ремонта Тарас </w:t>
      </w:r>
      <w:proofErr w:type="spellStart"/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Метляев</w:t>
      </w:r>
      <w:proofErr w:type="spellEnd"/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Другое дело, когда ремонтировать </w:t>
      </w:r>
      <w:proofErr w:type="gramStart"/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уже невозможно, и документально это зафиксировано и подтверждено; комиссия принимает решение о необходимости капитального ремонта».</w:t>
      </w:r>
    </w:p>
    <w:p w:rsidR="00E9691D" w:rsidRPr="00E9691D" w:rsidRDefault="00E9691D" w:rsidP="009F5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некоторые дома исключают из краткосрочной программы по решению самих собственников; это происходит, когда жители считают, что тот или иной вид ремонта сейчас им не нужен.</w:t>
      </w:r>
    </w:p>
    <w:p w:rsidR="00E9691D" w:rsidRPr="00E9691D" w:rsidRDefault="00E9691D" w:rsidP="009F5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Добавим, что комиссия действует в рамках постановления Правительства Красноярского края от 28.12.2015 № 725-п "Об </w:t>
      </w:r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утверждении </w:t>
      </w:r>
      <w:proofErr w:type="gramStart"/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 установления необходимости проведения капитального ремонта общего имущества</w:t>
      </w:r>
      <w:proofErr w:type="gramEnd"/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многоквартирных домах, расположенных на территории Красноярского края". В состав комиссии входят представители министерства строительства, Регионального фонда капитального ремонта, службы строительного надзора и жилищного контроля, С</w:t>
      </w:r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оюза предприятий жи</w:t>
      </w:r>
      <w:r w:rsidR="009F5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лищно-коммунального хозяйства и </w:t>
      </w:r>
      <w:r w:rsidRPr="00E969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энергетики  Красноярского края, представители общественных организаций.  </w:t>
      </w:r>
    </w:p>
    <w:p w:rsidR="00615250" w:rsidRDefault="00615250" w:rsidP="009F55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615250" w:rsidSect="009F551B">
      <w:pgSz w:w="11906" w:h="16838"/>
      <w:pgMar w:top="993" w:right="1133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9"/>
  </w:num>
  <w:num w:numId="5">
    <w:abstractNumId w:val="19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1226"/>
    <w:rsid w:val="009E53AA"/>
    <w:rsid w:val="009F409C"/>
    <w:rsid w:val="009F551B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66</cp:revision>
  <cp:lastPrinted>2021-02-25T01:31:00Z</cp:lastPrinted>
  <dcterms:created xsi:type="dcterms:W3CDTF">2018-09-24T09:07:00Z</dcterms:created>
  <dcterms:modified xsi:type="dcterms:W3CDTF">2021-08-11T03:46:00Z</dcterms:modified>
</cp:coreProperties>
</file>